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B2" w:rsidRPr="00E00027" w:rsidRDefault="009A03E3" w:rsidP="002A69B4">
      <w:pPr>
        <w:jc w:val="center"/>
        <w:rPr>
          <w:rFonts w:ascii="Curlz MT" w:hAnsi="Curlz MT"/>
          <w:b/>
          <w:outline/>
          <w:color w:val="9966FF"/>
          <w:sz w:val="72"/>
          <w:szCs w:val="72"/>
        </w:rPr>
      </w:pPr>
      <w:r>
        <w:rPr>
          <w:rFonts w:ascii="Curlz MT" w:hAnsi="Curlz MT"/>
          <w:b/>
          <w:outline/>
          <w:color w:val="9966FF"/>
          <w:sz w:val="72"/>
          <w:szCs w:val="72"/>
        </w:rPr>
        <w:t xml:space="preserve">Co to jest prawo, </w:t>
      </w:r>
      <w:r w:rsidR="002A69B4" w:rsidRPr="00E00027">
        <w:rPr>
          <w:rFonts w:ascii="Curlz MT" w:hAnsi="Curlz MT"/>
          <w:b/>
          <w:outline/>
          <w:color w:val="9966FF"/>
          <w:sz w:val="72"/>
          <w:szCs w:val="72"/>
        </w:rPr>
        <w:t xml:space="preserve"> co to jest obowi</w:t>
      </w:r>
      <w:r w:rsidR="002A69B4" w:rsidRPr="00E00027">
        <w:rPr>
          <w:rFonts w:ascii="Calibri" w:hAnsi="Calibri" w:cs="Calibri"/>
          <w:b/>
          <w:outline/>
          <w:color w:val="9966FF"/>
          <w:sz w:val="72"/>
          <w:szCs w:val="72"/>
        </w:rPr>
        <w:t>ą</w:t>
      </w:r>
      <w:r w:rsidR="002A69B4" w:rsidRPr="00E00027">
        <w:rPr>
          <w:rFonts w:ascii="Curlz MT" w:hAnsi="Curlz MT"/>
          <w:b/>
          <w:outline/>
          <w:color w:val="9966FF"/>
          <w:sz w:val="72"/>
          <w:szCs w:val="72"/>
        </w:rPr>
        <w:t>zek?</w:t>
      </w:r>
    </w:p>
    <w:p w:rsidR="002A69B4" w:rsidRDefault="002A69B4" w:rsidP="002A69B4">
      <w:pPr>
        <w:jc w:val="center"/>
        <w:rPr>
          <w:rFonts w:ascii="Brush Script MT" w:hAnsi="Brush Script MT"/>
          <w:sz w:val="52"/>
          <w:szCs w:val="52"/>
        </w:rPr>
      </w:pPr>
    </w:p>
    <w:p w:rsidR="002A69B4" w:rsidRPr="00E00027" w:rsidRDefault="002A69B4" w:rsidP="002A69B4">
      <w:pPr>
        <w:jc w:val="center"/>
        <w:rPr>
          <w:rFonts w:ascii="Curlz MT" w:hAnsi="Curlz MT" w:cs="Calibri"/>
          <w:sz w:val="48"/>
          <w:szCs w:val="48"/>
        </w:rPr>
      </w:pPr>
      <w:r w:rsidRPr="00E00027">
        <w:rPr>
          <w:rFonts w:ascii="Curlz MT" w:hAnsi="Curlz MT"/>
          <w:b/>
          <w:color w:val="00FF00"/>
          <w:sz w:val="48"/>
          <w:szCs w:val="48"/>
        </w:rPr>
        <w:t>Prawo –</w:t>
      </w:r>
      <w:r w:rsidRPr="00E00027">
        <w:rPr>
          <w:rFonts w:ascii="Curlz MT" w:hAnsi="Curlz MT"/>
          <w:sz w:val="48"/>
          <w:szCs w:val="48"/>
        </w:rPr>
        <w:t xml:space="preserve"> system norm prawnych, czyli ogólnych, abstrakcyjnych i jednoznacznych dyrektyw post</w:t>
      </w:r>
      <w:r w:rsidRPr="00E00027">
        <w:rPr>
          <w:rFonts w:ascii="Calibri" w:hAnsi="Calibri" w:cs="Calibri"/>
          <w:sz w:val="48"/>
          <w:szCs w:val="48"/>
        </w:rPr>
        <w:t>ę</w:t>
      </w:r>
      <w:r w:rsidRPr="00E00027">
        <w:rPr>
          <w:rFonts w:ascii="Curlz MT" w:hAnsi="Curlz MT" w:cs="Calibri"/>
          <w:sz w:val="48"/>
          <w:szCs w:val="48"/>
        </w:rPr>
        <w:t>powania, które powstały w zwi</w:t>
      </w:r>
      <w:r w:rsidRPr="00E00027">
        <w:rPr>
          <w:rFonts w:ascii="Calibri" w:hAnsi="Calibri" w:cs="Calibri"/>
          <w:sz w:val="48"/>
          <w:szCs w:val="48"/>
        </w:rPr>
        <w:t>ą</w:t>
      </w:r>
      <w:r w:rsidRPr="00E00027">
        <w:rPr>
          <w:rFonts w:ascii="Curlz MT" w:hAnsi="Curlz MT" w:cs="Calibri"/>
          <w:sz w:val="48"/>
          <w:szCs w:val="48"/>
        </w:rPr>
        <w:t>zku z istnieniem i funkcjonowaniem pa</w:t>
      </w:r>
      <w:r w:rsidRPr="00E00027">
        <w:rPr>
          <w:rFonts w:ascii="Calibri" w:hAnsi="Calibri" w:cs="Calibri"/>
          <w:sz w:val="48"/>
          <w:szCs w:val="48"/>
        </w:rPr>
        <w:t>ń</w:t>
      </w:r>
      <w:r w:rsidRPr="00E00027">
        <w:rPr>
          <w:rFonts w:ascii="Curlz MT" w:hAnsi="Curlz MT" w:cs="Calibri"/>
          <w:sz w:val="48"/>
          <w:szCs w:val="48"/>
        </w:rPr>
        <w:t>stwa lub innego uporz</w:t>
      </w:r>
      <w:r w:rsidRPr="00E00027">
        <w:rPr>
          <w:rFonts w:ascii="Calibri" w:hAnsi="Calibri" w:cs="Calibri"/>
          <w:sz w:val="48"/>
          <w:szCs w:val="48"/>
        </w:rPr>
        <w:t>ą</w:t>
      </w:r>
      <w:r w:rsidRPr="00E00027">
        <w:rPr>
          <w:rFonts w:ascii="Curlz MT" w:hAnsi="Curlz MT" w:cs="Calibri"/>
          <w:sz w:val="48"/>
          <w:szCs w:val="48"/>
        </w:rPr>
        <w:t>dkowanego organizmu społecznego, ustawionych lub uznanych przez wła</w:t>
      </w:r>
      <w:r w:rsidRPr="00E00027">
        <w:rPr>
          <w:rFonts w:ascii="Calibri" w:hAnsi="Calibri" w:cs="Calibri"/>
          <w:sz w:val="48"/>
          <w:szCs w:val="48"/>
        </w:rPr>
        <w:t>ś</w:t>
      </w:r>
      <w:r w:rsidRPr="00E00027">
        <w:rPr>
          <w:rFonts w:ascii="Curlz MT" w:hAnsi="Curlz MT" w:cs="Calibri"/>
          <w:sz w:val="48"/>
          <w:szCs w:val="48"/>
        </w:rPr>
        <w:t>ciwe organy w</w:t>
      </w:r>
      <w:r w:rsidRPr="00E00027">
        <w:rPr>
          <w:rFonts w:ascii="Curlz MT" w:hAnsi="Curlz MT" w:cs="Curlz MT"/>
          <w:sz w:val="48"/>
          <w:szCs w:val="48"/>
        </w:rPr>
        <w:t>ł</w:t>
      </w:r>
      <w:r w:rsidRPr="00E00027">
        <w:rPr>
          <w:rFonts w:ascii="Curlz MT" w:hAnsi="Curlz MT" w:cs="Calibri"/>
          <w:sz w:val="48"/>
          <w:szCs w:val="48"/>
        </w:rPr>
        <w:t>adzy.</w:t>
      </w:r>
    </w:p>
    <w:p w:rsidR="002A69B4" w:rsidRPr="00E00027" w:rsidRDefault="002A69B4" w:rsidP="002A69B4">
      <w:pPr>
        <w:jc w:val="center"/>
        <w:rPr>
          <w:rFonts w:ascii="Curlz MT" w:hAnsi="Curlz MT" w:cs="Calibri"/>
          <w:sz w:val="48"/>
          <w:szCs w:val="48"/>
        </w:rPr>
      </w:pPr>
    </w:p>
    <w:p w:rsidR="002A69B4" w:rsidRPr="00E00027" w:rsidRDefault="002A69B4" w:rsidP="00E00027">
      <w:pPr>
        <w:jc w:val="center"/>
        <w:rPr>
          <w:rFonts w:ascii="Curlz MT" w:hAnsi="Curlz MT" w:cs="Calibri"/>
          <w:sz w:val="48"/>
          <w:szCs w:val="48"/>
        </w:rPr>
      </w:pPr>
      <w:r w:rsidRPr="00E00027">
        <w:rPr>
          <w:rFonts w:ascii="Curlz MT" w:hAnsi="Curlz MT" w:cs="Calibri"/>
          <w:color w:val="FF6600"/>
          <w:sz w:val="48"/>
          <w:szCs w:val="48"/>
        </w:rPr>
        <w:t>Obowi</w:t>
      </w:r>
      <w:r w:rsidRPr="00E00027">
        <w:rPr>
          <w:rFonts w:ascii="Calibri" w:hAnsi="Calibri" w:cs="Calibri"/>
          <w:color w:val="FF6600"/>
          <w:sz w:val="48"/>
          <w:szCs w:val="48"/>
        </w:rPr>
        <w:t>ą</w:t>
      </w:r>
      <w:r w:rsidRPr="00E00027">
        <w:rPr>
          <w:rFonts w:ascii="Curlz MT" w:hAnsi="Curlz MT" w:cs="Calibri"/>
          <w:color w:val="FF6600"/>
          <w:sz w:val="48"/>
          <w:szCs w:val="48"/>
        </w:rPr>
        <w:t>zek –</w:t>
      </w:r>
      <w:r w:rsidRPr="00E00027">
        <w:rPr>
          <w:rFonts w:ascii="Curlz MT" w:hAnsi="Curlz MT" w:cs="Calibri"/>
          <w:sz w:val="48"/>
          <w:szCs w:val="48"/>
        </w:rPr>
        <w:t xml:space="preserve"> pewny, nakaz lub zakaz okre</w:t>
      </w:r>
      <w:r w:rsidRPr="00E00027">
        <w:rPr>
          <w:rFonts w:ascii="Calibri" w:hAnsi="Calibri" w:cs="Calibri"/>
          <w:sz w:val="48"/>
          <w:szCs w:val="48"/>
        </w:rPr>
        <w:t>ś</w:t>
      </w:r>
      <w:r w:rsidRPr="00E00027">
        <w:rPr>
          <w:rFonts w:ascii="Curlz MT" w:hAnsi="Curlz MT" w:cs="Calibri"/>
          <w:sz w:val="48"/>
          <w:szCs w:val="48"/>
        </w:rPr>
        <w:t>lonego zachowania si</w:t>
      </w:r>
      <w:r w:rsidRPr="00E00027">
        <w:rPr>
          <w:rFonts w:ascii="Calibri" w:hAnsi="Calibri" w:cs="Calibri"/>
          <w:sz w:val="48"/>
          <w:szCs w:val="48"/>
        </w:rPr>
        <w:t>ę</w:t>
      </w:r>
      <w:r w:rsidRPr="00E00027">
        <w:rPr>
          <w:rFonts w:ascii="Curlz MT" w:hAnsi="Curlz MT" w:cs="Calibri"/>
          <w:sz w:val="48"/>
          <w:szCs w:val="48"/>
        </w:rPr>
        <w:t>, skierowany do adresata normy prawnej; prawa, wolno</w:t>
      </w:r>
      <w:r w:rsidRPr="00E00027">
        <w:rPr>
          <w:rFonts w:ascii="Calibri" w:hAnsi="Calibri" w:cs="Calibri"/>
          <w:sz w:val="48"/>
          <w:szCs w:val="48"/>
        </w:rPr>
        <w:t>ś</w:t>
      </w:r>
      <w:r w:rsidRPr="00E00027">
        <w:rPr>
          <w:rFonts w:ascii="Curlz MT" w:hAnsi="Curlz MT" w:cs="Calibri"/>
          <w:sz w:val="48"/>
          <w:szCs w:val="48"/>
        </w:rPr>
        <w:t>ci i obowi</w:t>
      </w:r>
      <w:r w:rsidRPr="00E00027">
        <w:rPr>
          <w:rFonts w:ascii="Calibri" w:hAnsi="Calibri" w:cs="Calibri"/>
          <w:sz w:val="48"/>
          <w:szCs w:val="48"/>
        </w:rPr>
        <w:t>ą</w:t>
      </w:r>
      <w:r w:rsidRPr="00E00027">
        <w:rPr>
          <w:rFonts w:ascii="Curlz MT" w:hAnsi="Curlz MT" w:cs="Calibri"/>
          <w:sz w:val="48"/>
          <w:szCs w:val="48"/>
        </w:rPr>
        <w:t>zki jednostki</w:t>
      </w:r>
      <w:r w:rsidR="00E00027" w:rsidRPr="00E00027">
        <w:rPr>
          <w:rFonts w:ascii="Curlz MT" w:hAnsi="Curlz MT" w:cs="Calibri"/>
          <w:sz w:val="48"/>
          <w:szCs w:val="48"/>
        </w:rPr>
        <w:t>, uprawnienia przysługuj</w:t>
      </w:r>
      <w:r w:rsidR="00E00027" w:rsidRPr="00E00027">
        <w:rPr>
          <w:rFonts w:ascii="Calibri" w:hAnsi="Calibri" w:cs="Calibri"/>
          <w:sz w:val="48"/>
          <w:szCs w:val="48"/>
        </w:rPr>
        <w:t>ą</w:t>
      </w:r>
      <w:r w:rsidR="00E00027" w:rsidRPr="00E00027">
        <w:rPr>
          <w:rFonts w:ascii="Curlz MT" w:hAnsi="Curlz MT" w:cs="Calibri"/>
          <w:sz w:val="48"/>
          <w:szCs w:val="48"/>
        </w:rPr>
        <w:t>ce obywatelom danego pa</w:t>
      </w:r>
      <w:r w:rsidR="00E00027" w:rsidRPr="00E00027">
        <w:rPr>
          <w:rFonts w:ascii="Calibri" w:hAnsi="Calibri" w:cs="Calibri"/>
          <w:sz w:val="48"/>
          <w:szCs w:val="48"/>
        </w:rPr>
        <w:t>ń</w:t>
      </w:r>
      <w:r w:rsidR="00E00027" w:rsidRPr="00E00027">
        <w:rPr>
          <w:rFonts w:ascii="Curlz MT" w:hAnsi="Curlz MT" w:cs="Calibri"/>
          <w:sz w:val="48"/>
          <w:szCs w:val="48"/>
        </w:rPr>
        <w:t>stwa i obowi</w:t>
      </w:r>
      <w:r w:rsidR="00E00027" w:rsidRPr="00E00027">
        <w:rPr>
          <w:rFonts w:ascii="Calibri" w:hAnsi="Calibri" w:cs="Calibri"/>
          <w:sz w:val="48"/>
          <w:szCs w:val="48"/>
        </w:rPr>
        <w:t>ą</w:t>
      </w:r>
      <w:r w:rsidR="00E00027" w:rsidRPr="00E00027">
        <w:rPr>
          <w:rFonts w:ascii="Curlz MT" w:hAnsi="Curlz MT" w:cs="Calibri"/>
          <w:sz w:val="48"/>
          <w:szCs w:val="48"/>
        </w:rPr>
        <w:t>zki na nich spoczywaj</w:t>
      </w:r>
      <w:r w:rsidR="00E00027" w:rsidRPr="00E00027">
        <w:rPr>
          <w:rFonts w:ascii="Calibri" w:hAnsi="Calibri" w:cs="Calibri"/>
          <w:sz w:val="48"/>
          <w:szCs w:val="48"/>
        </w:rPr>
        <w:t>ą</w:t>
      </w:r>
      <w:r w:rsidR="00E00027" w:rsidRPr="00E00027">
        <w:rPr>
          <w:rFonts w:ascii="Curlz MT" w:hAnsi="Curlz MT" w:cs="Calibri"/>
          <w:sz w:val="48"/>
          <w:szCs w:val="48"/>
        </w:rPr>
        <w:t>ce na podstawie obowi</w:t>
      </w:r>
      <w:r w:rsidR="00E00027" w:rsidRPr="00E00027">
        <w:rPr>
          <w:rFonts w:ascii="Calibri" w:hAnsi="Calibri" w:cs="Calibri"/>
          <w:sz w:val="48"/>
          <w:szCs w:val="48"/>
        </w:rPr>
        <w:t>ą</w:t>
      </w:r>
      <w:r w:rsidR="00E00027" w:rsidRPr="00E00027">
        <w:rPr>
          <w:rFonts w:ascii="Curlz MT" w:hAnsi="Curlz MT" w:cs="Calibri"/>
          <w:sz w:val="48"/>
          <w:szCs w:val="48"/>
        </w:rPr>
        <w:t>zuj</w:t>
      </w:r>
      <w:r w:rsidR="00E00027" w:rsidRPr="00E00027">
        <w:rPr>
          <w:rFonts w:ascii="Calibri" w:hAnsi="Calibri" w:cs="Calibri"/>
          <w:sz w:val="48"/>
          <w:szCs w:val="48"/>
        </w:rPr>
        <w:t>ą</w:t>
      </w:r>
      <w:r w:rsidR="00E00027" w:rsidRPr="00E00027">
        <w:rPr>
          <w:rFonts w:ascii="Curlz MT" w:hAnsi="Curlz MT" w:cs="Calibri"/>
          <w:sz w:val="48"/>
          <w:szCs w:val="48"/>
        </w:rPr>
        <w:t>cych norm prawnych.</w:t>
      </w:r>
    </w:p>
    <w:sectPr w:rsidR="002A69B4" w:rsidRPr="00E00027" w:rsidSect="00BD0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2A69B4"/>
    <w:rsid w:val="002A69B4"/>
    <w:rsid w:val="009A03E3"/>
    <w:rsid w:val="00A806B2"/>
    <w:rsid w:val="00BD03E4"/>
    <w:rsid w:val="00DE1F73"/>
    <w:rsid w:val="00E0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Paszczyk</dc:creator>
  <cp:keywords/>
  <dc:description/>
  <cp:lastModifiedBy>Ewa Lewandowska</cp:lastModifiedBy>
  <cp:revision>2</cp:revision>
  <dcterms:created xsi:type="dcterms:W3CDTF">2020-11-18T11:37:00Z</dcterms:created>
  <dcterms:modified xsi:type="dcterms:W3CDTF">2020-11-18T18:26:00Z</dcterms:modified>
</cp:coreProperties>
</file>